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tabs>
          <w:tab w:val="left" w:pos="3456"/>
          <w:tab w:val="center" w:pos="4213"/>
        </w:tabs>
        <w:adjustRightInd w:val="0"/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</w:rPr>
        <w:t>参会回执</w:t>
      </w:r>
    </w:p>
    <w:p>
      <w:pPr>
        <w:adjustRightInd w:val="0"/>
        <w:snapToGrid w:val="0"/>
        <w:spacing w:line="500" w:lineRule="exact"/>
        <w:ind w:firstLine="560"/>
        <w:jc w:val="left"/>
        <w:rPr>
          <w:rFonts w:hint="eastAsia" w:ascii="仿宋_GB2312" w:eastAsia="仿宋_GB2312"/>
          <w:sz w:val="28"/>
          <w:szCs w:val="28"/>
          <w:highlight w:val="red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时间：2018年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 xml:space="preserve">日（周五）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10:00-11:00</w:t>
      </w:r>
    </w:p>
    <w:p>
      <w:pPr>
        <w:adjustRightInd w:val="0"/>
        <w:snapToGrid w:val="0"/>
        <w:spacing w:line="500" w:lineRule="exact"/>
        <w:ind w:firstLine="56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地点：</w:t>
      </w:r>
      <w:r>
        <w:rPr>
          <w:rFonts w:hint="eastAsia" w:ascii="仿宋_GB2312" w:eastAsia="仿宋_GB2312"/>
          <w:sz w:val="28"/>
          <w:szCs w:val="28"/>
          <w:lang w:eastAsia="zh-CN"/>
        </w:rPr>
        <w:t>广州市天河区珠江新城珠江东路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30号广州银行大厦25楼珠江新城展厅内的会议室</w:t>
      </w:r>
    </w:p>
    <w:tbl>
      <w:tblPr>
        <w:tblStyle w:val="3"/>
        <w:tblpPr w:leftFromText="180" w:rightFromText="180" w:vertAnchor="text" w:horzAnchor="page" w:tblpX="1072" w:tblpY="597"/>
        <w:tblOverlap w:val="never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075"/>
        <w:gridCol w:w="2260"/>
        <w:gridCol w:w="3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前往方式：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地铁APM线妇儿中心地铁站-B口，沿珠江东路方向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290米，即可到达或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地铁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APM线黄埔大道地铁站-A口，沿珠江东路方向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00米，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即可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到达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252730</wp:posOffset>
            </wp:positionV>
            <wp:extent cx="4553585" cy="1785620"/>
            <wp:effectExtent l="0" t="0" r="18415" b="5080"/>
            <wp:wrapSquare wrapText="bothSides"/>
            <wp:docPr id="1" name="图片 1" descr="15433855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4338551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日前将回执发回协会秘书处，以便会议安排。联系人：张雅妮；电话：020-22096616；邮箱：</w:t>
      </w:r>
      <w:r>
        <w:rPr>
          <w:rFonts w:ascii="仿宋_GB2312" w:hAnsi="仿宋_GB2312" w:eastAsia="仿宋_GB2312" w:cs="仿宋_GB2312"/>
          <w:sz w:val="28"/>
          <w:szCs w:val="28"/>
        </w:rPr>
        <w:t>zyn@gzhea.org.cn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AC"/>
    <w:rsid w:val="00102890"/>
    <w:rsid w:val="00390DEE"/>
    <w:rsid w:val="003D2621"/>
    <w:rsid w:val="003F7B02"/>
    <w:rsid w:val="00432A29"/>
    <w:rsid w:val="004B13AC"/>
    <w:rsid w:val="00B60E52"/>
    <w:rsid w:val="00CA56FB"/>
    <w:rsid w:val="00E934D7"/>
    <w:rsid w:val="15B25AE9"/>
    <w:rsid w:val="6912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457</Characters>
  <Lines>3</Lines>
  <Paragraphs>1</Paragraphs>
  <TotalTime>0</TotalTime>
  <ScaleCrop>false</ScaleCrop>
  <LinksUpToDate>false</LinksUpToDate>
  <CharactersWithSpaces>536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2018-07-23T02:44:00Z</dcterms:created>
  <dc:creator>pc</dc:creator>
  <cp:lastModifiedBy>Administrator</cp:lastModifiedBy>
  <dcterms:modified xsi:type="dcterms:W3CDTF">2018-11-28T06:13:37Z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