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60" w:lineRule="exact"/>
        <w:rPr>
          <w:rFonts w:ascii="仿宋" w:hAnsi="仿宋" w:eastAsia="仿宋"/>
          <w:b w:val="0"/>
          <w:bCs w:val="0"/>
          <w:sz w:val="24"/>
          <w:szCs w:val="24"/>
        </w:rPr>
      </w:pPr>
      <w:r>
        <w:rPr>
          <w:rFonts w:hint="eastAsia" w:ascii="仿宋" w:hAnsi="仿宋" w:eastAsia="仿宋"/>
          <w:b w:val="0"/>
          <w:bCs w:val="0"/>
          <w:sz w:val="24"/>
          <w:szCs w:val="24"/>
        </w:rPr>
        <w:t>附件</w:t>
      </w:r>
      <w:r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/>
          <w:b w:val="0"/>
          <w:bCs w:val="0"/>
          <w:sz w:val="24"/>
          <w:szCs w:val="24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88" w:lineRule="auto"/>
        <w:jc w:val="center"/>
        <w:textAlignment w:val="auto"/>
        <w:rPr>
          <w:rFonts w:hint="eastAsia" w:ascii="仿宋" w:hAnsi="仿宋" w:eastAsia="仿宋" w:cs="Times New Roman"/>
          <w:b/>
          <w:bCs/>
          <w:sz w:val="36"/>
          <w:szCs w:val="36"/>
        </w:rPr>
      </w:pPr>
      <w:r>
        <w:rPr>
          <w:rFonts w:hint="eastAsia" w:ascii="仿宋" w:hAnsi="仿宋" w:eastAsia="仿宋" w:cs="Times New Roman"/>
          <w:b/>
          <w:bCs/>
          <w:sz w:val="36"/>
          <w:szCs w:val="36"/>
        </w:rPr>
        <w:t>关于走进中国电信“互联网+生态基地”活动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88" w:lineRule="auto"/>
        <w:jc w:val="center"/>
        <w:textAlignment w:val="auto"/>
        <w:rPr>
          <w:rFonts w:hint="eastAsia" w:ascii="仿宋" w:hAnsi="仿宋" w:eastAsia="仿宋" w:cs="Times New Roman"/>
          <w:b/>
          <w:bCs/>
          <w:sz w:val="36"/>
          <w:szCs w:val="36"/>
        </w:rPr>
      </w:pPr>
      <w:r>
        <w:rPr>
          <w:rFonts w:hint="eastAsia" w:ascii="仿宋" w:hAnsi="仿宋" w:eastAsia="仿宋" w:cs="Times New Roman"/>
          <w:b/>
          <w:bCs/>
          <w:sz w:val="36"/>
          <w:szCs w:val="36"/>
        </w:rPr>
        <w:t>参会回执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  <w:lang w:eastAsia="zh-CN"/>
        </w:rPr>
        <w:t>时间：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2019年0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7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25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日周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四14:30-16:30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  <w:lang w:eastAsia="zh-CN"/>
        </w:rPr>
        <w:t>地点：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广州市天河区体育东路128号广州电信大厦23楼互联网+生态基地（一号线体育中心站B出口）</w:t>
      </w:r>
    </w:p>
    <w:tbl>
      <w:tblPr>
        <w:tblStyle w:val="5"/>
        <w:tblpPr w:leftFromText="180" w:rightFromText="180" w:vertAnchor="text" w:horzAnchor="page" w:tblpXSpec="center" w:tblpY="88"/>
        <w:tblOverlap w:val="never"/>
        <w:tblW w:w="92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8"/>
        <w:gridCol w:w="2159"/>
        <w:gridCol w:w="1933"/>
        <w:gridCol w:w="3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单位名称</w:t>
            </w:r>
          </w:p>
        </w:tc>
        <w:tc>
          <w:tcPr>
            <w:tcW w:w="7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姓    名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职    务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left"/>
        <w:textAlignment w:val="auto"/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  <w:lang w:eastAsia="zh-CN"/>
        </w:rPr>
        <w:t>温馨提示：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  <w:lang w:val="en-US" w:eastAsia="zh-CN"/>
        </w:rPr>
        <w:t>1.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  <w:lang w:eastAsia="zh-CN"/>
        </w:rPr>
        <w:t>地铁：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地铁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一号线到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体育中心站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B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出口；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  <w:lang w:eastAsia="zh-CN"/>
        </w:rPr>
        <w:t>公交：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11路39路45路54路78路89路130路136路195路230路233路263路280路540路551路810路813路至体育中心东门站。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  <w:lang w:val="en-US" w:eastAsia="zh-CN"/>
        </w:rPr>
        <w:t>2.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  <w:lang w:eastAsia="zh-CN"/>
        </w:rPr>
        <w:t>报名截至：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2019年0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7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月2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日（周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二）17:00前，发本回执至电子邮箱：wzydo@vip.163.com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，以便会议安排。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联系人：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王朝阳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，020-66311587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 xml:space="preserve">。 </w:t>
      </w:r>
    </w:p>
    <w:sectPr>
      <w:pgSz w:w="11906" w:h="16838"/>
      <w:pgMar w:top="1701" w:right="1474" w:bottom="1134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01F3"/>
    <w:rsid w:val="001012D6"/>
    <w:rsid w:val="00124244"/>
    <w:rsid w:val="001361AF"/>
    <w:rsid w:val="00150697"/>
    <w:rsid w:val="00170790"/>
    <w:rsid w:val="00230FEB"/>
    <w:rsid w:val="002360A7"/>
    <w:rsid w:val="003518EB"/>
    <w:rsid w:val="003F54E7"/>
    <w:rsid w:val="00413440"/>
    <w:rsid w:val="00431D7A"/>
    <w:rsid w:val="004C194B"/>
    <w:rsid w:val="004E01F3"/>
    <w:rsid w:val="00536570"/>
    <w:rsid w:val="005E481D"/>
    <w:rsid w:val="00663D28"/>
    <w:rsid w:val="006E4CF0"/>
    <w:rsid w:val="006F03FB"/>
    <w:rsid w:val="00753F4D"/>
    <w:rsid w:val="00763082"/>
    <w:rsid w:val="007D0A9F"/>
    <w:rsid w:val="00925B01"/>
    <w:rsid w:val="009460E2"/>
    <w:rsid w:val="00954F00"/>
    <w:rsid w:val="00972BC6"/>
    <w:rsid w:val="00985F9E"/>
    <w:rsid w:val="009D37F2"/>
    <w:rsid w:val="009D7C21"/>
    <w:rsid w:val="00A06D57"/>
    <w:rsid w:val="00A159EA"/>
    <w:rsid w:val="00A92B0F"/>
    <w:rsid w:val="00AE0A15"/>
    <w:rsid w:val="00B233BE"/>
    <w:rsid w:val="00B82600"/>
    <w:rsid w:val="00BD39BE"/>
    <w:rsid w:val="00C13F17"/>
    <w:rsid w:val="00C377D2"/>
    <w:rsid w:val="00C53704"/>
    <w:rsid w:val="00C80417"/>
    <w:rsid w:val="00C92D42"/>
    <w:rsid w:val="00D05382"/>
    <w:rsid w:val="00D639DF"/>
    <w:rsid w:val="00D67E8F"/>
    <w:rsid w:val="00E65B5E"/>
    <w:rsid w:val="00EF6584"/>
    <w:rsid w:val="00F15B7F"/>
    <w:rsid w:val="00F81416"/>
    <w:rsid w:val="04C00396"/>
    <w:rsid w:val="0975043F"/>
    <w:rsid w:val="0B1239DC"/>
    <w:rsid w:val="131902E0"/>
    <w:rsid w:val="13911BB4"/>
    <w:rsid w:val="145F412D"/>
    <w:rsid w:val="16E55B1D"/>
    <w:rsid w:val="18AB79C4"/>
    <w:rsid w:val="1CB204FE"/>
    <w:rsid w:val="2A8E7B0C"/>
    <w:rsid w:val="32CE4705"/>
    <w:rsid w:val="34B956D2"/>
    <w:rsid w:val="353939CE"/>
    <w:rsid w:val="37AE30DB"/>
    <w:rsid w:val="37E31185"/>
    <w:rsid w:val="39803F63"/>
    <w:rsid w:val="3ECD64DA"/>
    <w:rsid w:val="41F355CF"/>
    <w:rsid w:val="425B2DB6"/>
    <w:rsid w:val="449C3DC1"/>
    <w:rsid w:val="457E078F"/>
    <w:rsid w:val="4AF76350"/>
    <w:rsid w:val="4D9F53FE"/>
    <w:rsid w:val="4F4E67C1"/>
    <w:rsid w:val="51A23108"/>
    <w:rsid w:val="561D255C"/>
    <w:rsid w:val="56306B44"/>
    <w:rsid w:val="56C7277B"/>
    <w:rsid w:val="579544E0"/>
    <w:rsid w:val="625B5AE3"/>
    <w:rsid w:val="649B0457"/>
    <w:rsid w:val="671F5797"/>
    <w:rsid w:val="6BCB73E2"/>
    <w:rsid w:val="74D21244"/>
    <w:rsid w:val="7C075C65"/>
    <w:rsid w:val="7CBD39D9"/>
    <w:rsid w:val="7F841F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tabs>
        <w:tab w:val="left" w:pos="1770"/>
      </w:tabs>
      <w:suppressAutoHyphens/>
      <w:ind w:left="1770" w:hanging="720"/>
      <w:jc w:val="left"/>
      <w:outlineLvl w:val="1"/>
    </w:pPr>
    <w:rPr>
      <w:rFonts w:ascii="Tahoma" w:hAnsi="Tahoma"/>
      <w:b/>
      <w:kern w:val="0"/>
      <w:sz w:val="22"/>
      <w:lang w:eastAsia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303</Characters>
  <Lines>2</Lines>
  <Paragraphs>1</Paragraphs>
  <TotalTime>17</TotalTime>
  <ScaleCrop>false</ScaleCrop>
  <LinksUpToDate>false</LinksUpToDate>
  <CharactersWithSpaces>355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SEELE</dc:creator>
  <cp:lastModifiedBy>姿妤</cp:lastModifiedBy>
  <dcterms:modified xsi:type="dcterms:W3CDTF">2019-07-19T06:21:34Z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